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91" w:rsidRDefault="00DF0491" w:rsidP="00DF04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РОССИЙСКАЯ  ФЕДЕРАЦИЯ                ПРОЕКТ</w:t>
      </w:r>
    </w:p>
    <w:p w:rsidR="00DF0491" w:rsidRDefault="00DF0491" w:rsidP="00DF04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DF0491" w:rsidRDefault="00DF0491" w:rsidP="00DF04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DF0491" w:rsidRDefault="00DF0491" w:rsidP="00DF04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ДАВЫДОВСКИЙ СЕЛЬСОВЕТ</w:t>
      </w:r>
    </w:p>
    <w:p w:rsidR="00DF0491" w:rsidRDefault="00DF0491" w:rsidP="00DF04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ДАВЫДОВСКАЯ СЕЛЬСКАЯ ДУМА</w:t>
      </w:r>
    </w:p>
    <w:p w:rsidR="00DF0491" w:rsidRDefault="00DF0491" w:rsidP="00DF0491">
      <w:pPr>
        <w:pStyle w:val="a3"/>
      </w:pPr>
    </w:p>
    <w:p w:rsidR="00DF0491" w:rsidRDefault="00DF0491" w:rsidP="00DF0491">
      <w:pPr>
        <w:pStyle w:val="a3"/>
      </w:pPr>
    </w:p>
    <w:p w:rsidR="00DF0491" w:rsidRDefault="00DF0491" w:rsidP="00DF0491">
      <w:pPr>
        <w:pStyle w:val="a3"/>
      </w:pPr>
    </w:p>
    <w:p w:rsidR="00DF0491" w:rsidRDefault="00DF0491" w:rsidP="00DF04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DF0491" w:rsidRDefault="00DF0491" w:rsidP="00DF04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0491" w:rsidRDefault="00DF0491" w:rsidP="00DF04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00.04.2022  г.                                                № </w:t>
      </w:r>
    </w:p>
    <w:p w:rsidR="00DF0491" w:rsidRDefault="00DF0491" w:rsidP="00DF049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Давыдовка</w:t>
      </w:r>
    </w:p>
    <w:p w:rsidR="00DF0491" w:rsidRDefault="00DF0491" w:rsidP="00DF0491">
      <w:pPr>
        <w:pStyle w:val="a3"/>
      </w:pPr>
    </w:p>
    <w:p w:rsidR="00DF0491" w:rsidRDefault="00DF0491" w:rsidP="00DF0491">
      <w:pPr>
        <w:pStyle w:val="a3"/>
      </w:pPr>
    </w:p>
    <w:p w:rsidR="00DF0491" w:rsidRDefault="00DF0491" w:rsidP="00DF049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плане работы </w:t>
      </w:r>
      <w:proofErr w:type="spellStart"/>
      <w:r>
        <w:rPr>
          <w:rFonts w:ascii="Times New Roman" w:hAnsi="Times New Roman"/>
          <w:b/>
          <w:sz w:val="24"/>
          <w:szCs w:val="24"/>
        </w:rPr>
        <w:t>Давыдовской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F0491" w:rsidRDefault="00DF0491" w:rsidP="00DF049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сельской Думы на 2022 год</w:t>
      </w:r>
    </w:p>
    <w:p w:rsidR="00DF0491" w:rsidRDefault="00DF0491" w:rsidP="00DF0491">
      <w:pPr>
        <w:pStyle w:val="a3"/>
        <w:rPr>
          <w:rFonts w:ascii="Times New Roman" w:hAnsi="Times New Roman"/>
          <w:b/>
          <w:sz w:val="24"/>
          <w:szCs w:val="24"/>
        </w:rPr>
      </w:pPr>
    </w:p>
    <w:p w:rsidR="00DF0491" w:rsidRDefault="00DF0491" w:rsidP="00DF0491">
      <w:pPr>
        <w:pStyle w:val="a3"/>
        <w:rPr>
          <w:rFonts w:ascii="Times New Roman" w:hAnsi="Times New Roman"/>
          <w:b/>
          <w:sz w:val="24"/>
          <w:szCs w:val="24"/>
        </w:rPr>
      </w:pPr>
    </w:p>
    <w:p w:rsidR="00DF0491" w:rsidRDefault="00DF0491" w:rsidP="00DF049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соответствии  со ст. 25 Устава Давыдовского сельсовета Притобольного района Курганской области,  </w:t>
      </w:r>
      <w:proofErr w:type="spellStart"/>
      <w:r>
        <w:rPr>
          <w:rFonts w:ascii="Times New Roman" w:hAnsi="Times New Roman"/>
          <w:sz w:val="24"/>
          <w:szCs w:val="24"/>
        </w:rPr>
        <w:t>Давыдовская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Дума  </w:t>
      </w:r>
    </w:p>
    <w:p w:rsidR="00DF0491" w:rsidRDefault="00DF0491" w:rsidP="00DF049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DF0491" w:rsidRDefault="00DF0491" w:rsidP="00DF049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Утвердить план работы </w:t>
      </w:r>
      <w:proofErr w:type="spellStart"/>
      <w:r>
        <w:rPr>
          <w:rFonts w:ascii="Times New Roman" w:hAnsi="Times New Roman"/>
          <w:sz w:val="24"/>
          <w:szCs w:val="24"/>
        </w:rPr>
        <w:t>Давыдовской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Думы на 2022 год согласно приложению к настоящему решению.</w:t>
      </w:r>
    </w:p>
    <w:p w:rsidR="00DF0491" w:rsidRDefault="00DF0491" w:rsidP="00DF0491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2. Обнародовать  настоящее решение </w:t>
      </w:r>
      <w:proofErr w:type="gramStart"/>
      <w:r>
        <w:rPr>
          <w:sz w:val="24"/>
          <w:szCs w:val="24"/>
          <w:lang w:val="ru-RU"/>
        </w:rPr>
        <w:t>в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 xml:space="preserve">. Давыдовка в помещениях Администрации Давыдовского сельсовета,  библиотеки; в д. Патраки в помещении библиотеки, медпункта; в д. </w:t>
      </w:r>
      <w:proofErr w:type="spellStart"/>
      <w:r>
        <w:rPr>
          <w:sz w:val="24"/>
          <w:szCs w:val="24"/>
          <w:lang w:val="ru-RU"/>
        </w:rPr>
        <w:t>Комановка</w:t>
      </w:r>
      <w:proofErr w:type="spellEnd"/>
      <w:r>
        <w:rPr>
          <w:sz w:val="24"/>
          <w:szCs w:val="24"/>
          <w:lang w:val="ru-RU"/>
        </w:rPr>
        <w:t xml:space="preserve"> на доске объявлений; в д. Туманова в помещении библиотеки; в д. Покровка на доске объявлений.</w:t>
      </w:r>
    </w:p>
    <w:p w:rsidR="00DF0491" w:rsidRDefault="00DF0491" w:rsidP="00DF049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председателя </w:t>
      </w:r>
      <w:proofErr w:type="spellStart"/>
      <w:r>
        <w:rPr>
          <w:rFonts w:ascii="Times New Roman" w:hAnsi="Times New Roman"/>
          <w:sz w:val="24"/>
          <w:szCs w:val="24"/>
        </w:rPr>
        <w:t>Давыдовской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Думы.</w:t>
      </w:r>
    </w:p>
    <w:p w:rsidR="00DF0491" w:rsidRDefault="00DF0491" w:rsidP="00DF04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0491" w:rsidRDefault="00DF0491" w:rsidP="00DF04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0491" w:rsidRDefault="00DF0491" w:rsidP="00DF049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/>
          <w:sz w:val="24"/>
          <w:szCs w:val="24"/>
        </w:rPr>
        <w:t>Давыдовской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 Думы                                                       Л.И. Макарова</w:t>
      </w:r>
    </w:p>
    <w:p w:rsidR="00DF0491" w:rsidRDefault="00DF0491" w:rsidP="00DF04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0491" w:rsidRDefault="00DF0491" w:rsidP="00DF04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0491" w:rsidRDefault="00DF0491" w:rsidP="00DF049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Давыдовского сельсовета                                                                                В.И. Иванов</w:t>
      </w:r>
    </w:p>
    <w:p w:rsidR="00DF0491" w:rsidRDefault="00DF0491" w:rsidP="00DF0491">
      <w:pPr>
        <w:rPr>
          <w:rFonts w:eastAsia="Arial-BoldMT"/>
        </w:rPr>
      </w:pPr>
    </w:p>
    <w:p w:rsidR="00DF0491" w:rsidRDefault="00DF0491" w:rsidP="00DF0491">
      <w:pPr>
        <w:rPr>
          <w:rFonts w:eastAsia="Arial-BoldMT"/>
        </w:rPr>
      </w:pPr>
    </w:p>
    <w:p w:rsidR="00DF0491" w:rsidRDefault="00DF0491" w:rsidP="00DF0491">
      <w:pPr>
        <w:rPr>
          <w:rFonts w:eastAsia="Arial-BoldMT"/>
        </w:rPr>
      </w:pPr>
    </w:p>
    <w:p w:rsidR="00DF0491" w:rsidRDefault="00DF0491" w:rsidP="00DF0491">
      <w:pPr>
        <w:rPr>
          <w:rFonts w:eastAsia="Arial-BoldMT"/>
        </w:rPr>
      </w:pPr>
    </w:p>
    <w:p w:rsidR="00DF0491" w:rsidRDefault="00DF0491" w:rsidP="00DF0491">
      <w:pPr>
        <w:rPr>
          <w:rFonts w:eastAsia="Arial-BoldMT"/>
        </w:rPr>
      </w:pPr>
    </w:p>
    <w:p w:rsidR="00DF0491" w:rsidRDefault="00DF0491" w:rsidP="00DF0491">
      <w:pPr>
        <w:rPr>
          <w:rFonts w:eastAsia="Arial-BoldMT"/>
        </w:rPr>
      </w:pPr>
    </w:p>
    <w:p w:rsidR="00DF0491" w:rsidRDefault="00DF0491" w:rsidP="00DF0491">
      <w:pPr>
        <w:rPr>
          <w:rFonts w:eastAsia="Arial-BoldMT"/>
        </w:rPr>
      </w:pPr>
    </w:p>
    <w:p w:rsidR="00DF0491" w:rsidRDefault="00DF0491" w:rsidP="00DF0491">
      <w:pPr>
        <w:rPr>
          <w:rFonts w:eastAsia="Arial-BoldMT"/>
        </w:rPr>
      </w:pPr>
    </w:p>
    <w:p w:rsidR="00DF0491" w:rsidRDefault="00DF0491" w:rsidP="00DF0491">
      <w:pPr>
        <w:rPr>
          <w:rFonts w:eastAsia="Arial-BoldMT"/>
        </w:rPr>
      </w:pPr>
    </w:p>
    <w:p w:rsidR="00DF0491" w:rsidRDefault="00DF0491" w:rsidP="00DF04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Приложение  к решению </w:t>
      </w:r>
    </w:p>
    <w:p w:rsidR="00DF0491" w:rsidRDefault="00DF0491" w:rsidP="00DF04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Давыдовской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Думы</w:t>
      </w:r>
    </w:p>
    <w:p w:rsidR="00DF0491" w:rsidRDefault="00DF0491" w:rsidP="00DF04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от 00.04.2021 г.  №  </w:t>
      </w:r>
    </w:p>
    <w:p w:rsidR="00DF0491" w:rsidRDefault="00DF0491" w:rsidP="00DF04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«Об утверждении плана работы</w:t>
      </w:r>
    </w:p>
    <w:p w:rsidR="00DF0491" w:rsidRDefault="00DF0491" w:rsidP="00DF04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Давыдовской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Думы  на 2022 год»</w:t>
      </w:r>
    </w:p>
    <w:p w:rsidR="00DF0491" w:rsidRDefault="00DF0491" w:rsidP="00DF0491">
      <w:pPr>
        <w:rPr>
          <w:b/>
        </w:rPr>
      </w:pPr>
    </w:p>
    <w:p w:rsidR="00DF0491" w:rsidRDefault="00DF0491" w:rsidP="00DF04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</w:t>
      </w:r>
      <w:proofErr w:type="spellStart"/>
      <w:r>
        <w:rPr>
          <w:rFonts w:ascii="Times New Roman" w:hAnsi="Times New Roman"/>
          <w:b/>
          <w:sz w:val="24"/>
          <w:szCs w:val="24"/>
        </w:rPr>
        <w:t>Давыдовской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сельской Думы на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"/>
        <w:gridCol w:w="4138"/>
        <w:gridCol w:w="1701"/>
        <w:gridCol w:w="2800"/>
      </w:tblGrid>
      <w:tr w:rsidR="00DF0491" w:rsidTr="00DF049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F0491" w:rsidTr="00DF0491">
        <w:trPr>
          <w:trHeight w:val="67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работе депутатов </w:t>
            </w:r>
            <w:proofErr w:type="spellStart"/>
            <w:r>
              <w:rPr>
                <w:rFonts w:ascii="Times New Roman" w:hAnsi="Times New Roman"/>
              </w:rPr>
              <w:t>Давыдовской</w:t>
            </w:r>
            <w:proofErr w:type="spellEnd"/>
            <w:r>
              <w:rPr>
                <w:rFonts w:ascii="Times New Roman" w:hAnsi="Times New Roman"/>
              </w:rPr>
              <w:t xml:space="preserve"> сельской Думы в 2021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Депутаты сельсовета </w:t>
            </w:r>
          </w:p>
        </w:tc>
      </w:tr>
      <w:tr w:rsidR="00DF0491" w:rsidTr="00DF0491">
        <w:trPr>
          <w:trHeight w:val="50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исполнении сельского бюджета за  2021 год, отчёт о работе Главы Давыдовского сельсовета за 2021 год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Давыдовского сельсовета,</w:t>
            </w: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бухгалтер   </w:t>
            </w:r>
          </w:p>
        </w:tc>
      </w:tr>
      <w:tr w:rsidR="00DF0491" w:rsidTr="00DF0491">
        <w:trPr>
          <w:trHeight w:val="72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Устав  Давыдовского сельсовета</w:t>
            </w: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сельсовета, депутаты (по согласованию)</w:t>
            </w:r>
          </w:p>
        </w:tc>
      </w:tr>
      <w:tr w:rsidR="00DF0491" w:rsidTr="00DF0491">
        <w:trPr>
          <w:trHeight w:val="63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 в бюджет  Давыдовского сельсовета </w:t>
            </w: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сельсовета,  депутаты (по согласованию)</w:t>
            </w:r>
          </w:p>
        </w:tc>
      </w:tr>
      <w:tr w:rsidR="00DF0491" w:rsidTr="00DF0491">
        <w:trPr>
          <w:trHeight w:val="57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новых нормативных правовых актов</w:t>
            </w: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сельсовета, депутаты (по согласованию)</w:t>
            </w:r>
          </w:p>
        </w:tc>
      </w:tr>
      <w:tr w:rsidR="00DF0491" w:rsidTr="00DF0491">
        <w:trPr>
          <w:trHeight w:val="65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плане противопожарных мероприятий на весенне-летний период 2022 года </w:t>
            </w: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квартал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сельсовета</w:t>
            </w:r>
          </w:p>
        </w:tc>
      </w:tr>
      <w:tr w:rsidR="00DF0491" w:rsidTr="00DF0491">
        <w:trPr>
          <w:trHeight w:val="88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организации и осуществлению  мероприятий по работе с населением (молодежью, детьми)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сельсовета,</w:t>
            </w: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депутаты, (по согласованию)</w:t>
            </w:r>
          </w:p>
        </w:tc>
      </w:tr>
      <w:tr w:rsidR="00DF0491" w:rsidTr="00DF0491">
        <w:trPr>
          <w:trHeight w:val="76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и анализ проблем жителей   Давыдовского сельсовета, работа с обращениями и заявлениями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сельсовета,</w:t>
            </w: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(по согласованию)</w:t>
            </w:r>
          </w:p>
        </w:tc>
      </w:tr>
      <w:tr w:rsidR="00DF0491" w:rsidTr="00DF0491">
        <w:trPr>
          <w:trHeight w:val="113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подготовке и праздновании 77-ой годовщины Победы в Великой Отечественной войне 1941-1945г.г.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сельсовета,  </w:t>
            </w: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(по согласованию)</w:t>
            </w:r>
          </w:p>
        </w:tc>
      </w:tr>
      <w:tr w:rsidR="00DF0491" w:rsidTr="00DF0491">
        <w:trPr>
          <w:trHeight w:val="113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ходе работ по благоустройству села (очистка объектов соцкультбыта, дворовых территорий, вывоз мусора).</w:t>
            </w: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пастьбе скота</w:t>
            </w: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сельсовета, </w:t>
            </w: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(по согласованию), жители села (по согласованию)</w:t>
            </w:r>
          </w:p>
        </w:tc>
      </w:tr>
      <w:tr w:rsidR="00DF0491" w:rsidTr="00DF0491">
        <w:trPr>
          <w:trHeight w:val="113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проведении праздника села.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сельсовета, </w:t>
            </w: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(по согласованию)</w:t>
            </w:r>
          </w:p>
        </w:tc>
      </w:tr>
      <w:tr w:rsidR="00DF0491" w:rsidTr="00DF0491">
        <w:trPr>
          <w:trHeight w:val="113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проведении праздника «День добра и мудрости» 1 октября.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сельсовета,  </w:t>
            </w: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(по согласованию), заведующая Давыдовским СДК (по согласованию)</w:t>
            </w:r>
          </w:p>
        </w:tc>
      </w:tr>
      <w:tr w:rsidR="00DF0491" w:rsidTr="00DF0491">
        <w:trPr>
          <w:trHeight w:val="113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мерах пожарной безопасности в границах населённого пункта в зимний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сельсовета,  </w:t>
            </w: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(по согласованию)</w:t>
            </w:r>
          </w:p>
        </w:tc>
      </w:tr>
      <w:tr w:rsidR="00DF0491" w:rsidTr="00DF0491">
        <w:trPr>
          <w:trHeight w:val="113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«О прогнозе социально-экономического развития села на 2023 г.»</w:t>
            </w: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бюджете поселения  на 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сельсовета,  </w:t>
            </w: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(по согласованию)</w:t>
            </w:r>
          </w:p>
        </w:tc>
      </w:tr>
      <w:tr w:rsidR="00DF0491" w:rsidTr="00DF0491">
        <w:trPr>
          <w:trHeight w:val="113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 мерах пожарной безопасности при проведении новогодних праздников.</w:t>
            </w: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проведении новогодних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сельсовета,  </w:t>
            </w: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(по согласованию)</w:t>
            </w:r>
          </w:p>
        </w:tc>
      </w:tr>
    </w:tbl>
    <w:p w:rsidR="00DF0491" w:rsidRDefault="00DF0491" w:rsidP="00DF0491"/>
    <w:p w:rsidR="00DF0491" w:rsidRDefault="00DF0491" w:rsidP="00DF0491"/>
    <w:p w:rsidR="00745115" w:rsidRDefault="00745115"/>
    <w:sectPr w:rsidR="00745115" w:rsidSect="0074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491"/>
    <w:rsid w:val="00745115"/>
    <w:rsid w:val="00DF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4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cao">
    <w:name w:val="Aacao"/>
    <w:rsid w:val="00DF049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2022-04-25T09:22:00Z</dcterms:created>
  <dcterms:modified xsi:type="dcterms:W3CDTF">2022-04-25T09:26:00Z</dcterms:modified>
</cp:coreProperties>
</file>